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9517D" w14:textId="77777777" w:rsidR="00314CA3" w:rsidRDefault="00A953D0">
      <w:pPr>
        <w:widowControl/>
        <w:wordWrap w:val="0"/>
        <w:spacing w:after="160" w:line="400" w:lineRule="atLeast"/>
        <w:ind w:right="13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南昌大学信息工程学院科研助理岗位招聘公告</w:t>
      </w:r>
    </w:p>
    <w:p w14:paraId="15F7FA03" w14:textId="77777777" w:rsidR="00314CA3" w:rsidRDefault="00A953D0">
      <w:pPr>
        <w:widowControl/>
        <w:wordWrap w:val="0"/>
        <w:spacing w:after="40" w:line="400" w:lineRule="atLeast"/>
        <w:ind w:right="130" w:firstLineChars="200" w:firstLine="540"/>
        <w:jc w:val="left"/>
        <w:rPr>
          <w:rFonts w:ascii="仿宋" w:eastAsia="仿宋" w:hAnsi="仿宋" w:cs="仿宋"/>
          <w:bCs/>
          <w:kern w:val="0"/>
          <w:sz w:val="27"/>
          <w:szCs w:val="27"/>
          <w:shd w:val="clear" w:color="auto" w:fill="FFFFFF"/>
        </w:rPr>
      </w:pPr>
      <w:r>
        <w:rPr>
          <w:rFonts w:ascii="仿宋" w:eastAsia="仿宋" w:hAnsi="仿宋" w:cs="仿宋"/>
          <w:bCs/>
          <w:kern w:val="0"/>
          <w:sz w:val="27"/>
          <w:szCs w:val="27"/>
          <w:shd w:val="clear" w:color="auto" w:fill="FFFFFF"/>
        </w:rPr>
        <w:t>因工作需要，根据</w:t>
      </w:r>
      <w:r>
        <w:rPr>
          <w:rFonts w:ascii="仿宋" w:eastAsia="仿宋" w:hAnsi="仿宋" w:cs="仿宋" w:hint="eastAsia"/>
          <w:bCs/>
          <w:kern w:val="0"/>
          <w:sz w:val="27"/>
          <w:szCs w:val="27"/>
          <w:shd w:val="clear" w:color="auto" w:fill="FFFFFF"/>
        </w:rPr>
        <w:t>《南昌大学自主聘用科研助理管理暂行办法》，现面向校内外公开招聘</w:t>
      </w:r>
      <w:r>
        <w:rPr>
          <w:rFonts w:ascii="仿宋" w:eastAsia="仿宋" w:hAnsi="仿宋" w:cs="仿宋"/>
          <w:bCs/>
          <w:kern w:val="0"/>
          <w:sz w:val="27"/>
          <w:szCs w:val="27"/>
          <w:shd w:val="clear" w:color="auto" w:fill="FFFFFF"/>
        </w:rPr>
        <w:t>12</w:t>
      </w:r>
      <w:r>
        <w:rPr>
          <w:rFonts w:ascii="仿宋" w:eastAsia="仿宋" w:hAnsi="仿宋" w:cs="仿宋" w:hint="eastAsia"/>
          <w:bCs/>
          <w:kern w:val="0"/>
          <w:sz w:val="27"/>
          <w:szCs w:val="27"/>
          <w:shd w:val="clear" w:color="auto" w:fill="FFFFFF"/>
        </w:rPr>
        <w:t xml:space="preserve">名科研助理，现就招聘事项公告如下： </w:t>
      </w:r>
    </w:p>
    <w:p w14:paraId="653EF125" w14:textId="77777777" w:rsidR="00314CA3" w:rsidRDefault="00A953D0">
      <w:pPr>
        <w:widowControl/>
        <w:numPr>
          <w:ilvl w:val="0"/>
          <w:numId w:val="1"/>
        </w:numPr>
        <w:wordWrap w:val="0"/>
        <w:spacing w:line="400" w:lineRule="atLeast"/>
        <w:ind w:left="663" w:right="130"/>
        <w:jc w:val="left"/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</w:pPr>
      <w:r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  <w:t>招聘岗位、人数</w:t>
      </w:r>
      <w:r>
        <w:rPr>
          <w:rFonts w:ascii="仿宋" w:eastAsia="仿宋" w:hAnsi="仿宋" w:cs="仿宋" w:hint="eastAsia"/>
          <w:b/>
          <w:kern w:val="0"/>
          <w:sz w:val="27"/>
          <w:szCs w:val="27"/>
          <w:shd w:val="clear" w:color="auto" w:fill="FFFFFF"/>
        </w:rPr>
        <w:t>、</w:t>
      </w:r>
      <w:r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  <w:t>条件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1"/>
        <w:gridCol w:w="3008"/>
        <w:gridCol w:w="1877"/>
        <w:gridCol w:w="1475"/>
        <w:gridCol w:w="1231"/>
      </w:tblGrid>
      <w:tr w:rsidR="00314CA3" w14:paraId="3D843902" w14:textId="77777777">
        <w:tc>
          <w:tcPr>
            <w:tcW w:w="931" w:type="dxa"/>
            <w:vAlign w:val="center"/>
          </w:tcPr>
          <w:p w14:paraId="3AB61127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shd w:val="clear" w:color="auto" w:fill="FFFFFF"/>
              </w:rPr>
              <w:t>序号</w:t>
            </w:r>
          </w:p>
        </w:tc>
        <w:tc>
          <w:tcPr>
            <w:tcW w:w="3008" w:type="dxa"/>
            <w:vAlign w:val="center"/>
          </w:tcPr>
          <w:p w14:paraId="75BCD08B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岗位描述</w:t>
            </w:r>
          </w:p>
        </w:tc>
        <w:tc>
          <w:tcPr>
            <w:tcW w:w="1877" w:type="dxa"/>
            <w:vAlign w:val="center"/>
          </w:tcPr>
          <w:p w14:paraId="67995A5B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专业要求</w:t>
            </w:r>
          </w:p>
        </w:tc>
        <w:tc>
          <w:tcPr>
            <w:tcW w:w="1475" w:type="dxa"/>
            <w:vAlign w:val="center"/>
          </w:tcPr>
          <w:p w14:paraId="012C4AA0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学历要求</w:t>
            </w:r>
          </w:p>
        </w:tc>
        <w:tc>
          <w:tcPr>
            <w:tcW w:w="1231" w:type="dxa"/>
            <w:vAlign w:val="center"/>
          </w:tcPr>
          <w:p w14:paraId="1B378F61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招聘人数</w:t>
            </w:r>
          </w:p>
        </w:tc>
      </w:tr>
      <w:tr w:rsidR="00314CA3" w14:paraId="36A6E677" w14:textId="77777777">
        <w:tc>
          <w:tcPr>
            <w:tcW w:w="931" w:type="dxa"/>
            <w:vAlign w:val="center"/>
          </w:tcPr>
          <w:p w14:paraId="148BCC9F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1</w:t>
            </w:r>
          </w:p>
        </w:tc>
        <w:tc>
          <w:tcPr>
            <w:tcW w:w="3008" w:type="dxa"/>
            <w:vAlign w:val="center"/>
          </w:tcPr>
          <w:p w14:paraId="5235A51C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主要负责与电气相关研究的资料收集、整理和分析等工作</w:t>
            </w:r>
          </w:p>
        </w:tc>
        <w:tc>
          <w:tcPr>
            <w:tcW w:w="1877" w:type="dxa"/>
            <w:vAlign w:val="center"/>
          </w:tcPr>
          <w:p w14:paraId="6F0C0999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电气或自动化</w:t>
            </w:r>
          </w:p>
        </w:tc>
        <w:tc>
          <w:tcPr>
            <w:tcW w:w="1475" w:type="dxa"/>
            <w:vAlign w:val="center"/>
          </w:tcPr>
          <w:p w14:paraId="3BD91809" w14:textId="77777777" w:rsidR="00314CA3" w:rsidRDefault="00D82E72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D82E72">
              <w:rPr>
                <w:rFonts w:ascii="仿宋" w:eastAsia="仿宋" w:hAnsi="仿宋" w:cs="仿宋" w:hint="eastAsia"/>
                <w:bCs/>
                <w:kern w:val="0"/>
                <w:sz w:val="24"/>
              </w:rPr>
              <w:t>大学本科学历、学士学位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，限应届生</w:t>
            </w:r>
          </w:p>
        </w:tc>
        <w:tc>
          <w:tcPr>
            <w:tcW w:w="1231" w:type="dxa"/>
            <w:vAlign w:val="center"/>
          </w:tcPr>
          <w:p w14:paraId="127BE903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</w:tr>
      <w:tr w:rsidR="00314CA3" w14:paraId="6FF6F0AB" w14:textId="77777777">
        <w:tc>
          <w:tcPr>
            <w:tcW w:w="931" w:type="dxa"/>
            <w:vAlign w:val="center"/>
          </w:tcPr>
          <w:p w14:paraId="3BE43CEC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2</w:t>
            </w:r>
          </w:p>
        </w:tc>
        <w:tc>
          <w:tcPr>
            <w:tcW w:w="3008" w:type="dxa"/>
            <w:vAlign w:val="center"/>
          </w:tcPr>
          <w:p w14:paraId="3E01ED78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主要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负责电气相关系统的开发和设计工作</w:t>
            </w:r>
          </w:p>
        </w:tc>
        <w:tc>
          <w:tcPr>
            <w:tcW w:w="1877" w:type="dxa"/>
            <w:vAlign w:val="center"/>
          </w:tcPr>
          <w:p w14:paraId="6AFFF639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计算机、通信工程、电子信息以及控制工程</w:t>
            </w:r>
          </w:p>
        </w:tc>
        <w:tc>
          <w:tcPr>
            <w:tcW w:w="1475" w:type="dxa"/>
            <w:vAlign w:val="center"/>
          </w:tcPr>
          <w:p w14:paraId="7895DC8B" w14:textId="77777777" w:rsidR="00314CA3" w:rsidRDefault="00D82E72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D82E72">
              <w:rPr>
                <w:rFonts w:ascii="仿宋" w:eastAsia="仿宋" w:hAnsi="仿宋" w:cs="仿宋" w:hint="eastAsia"/>
                <w:bCs/>
                <w:kern w:val="0"/>
                <w:sz w:val="24"/>
              </w:rPr>
              <w:t>大学本科学历、学士学位，限应届生</w:t>
            </w:r>
          </w:p>
        </w:tc>
        <w:tc>
          <w:tcPr>
            <w:tcW w:w="1231" w:type="dxa"/>
            <w:vAlign w:val="center"/>
          </w:tcPr>
          <w:p w14:paraId="283AB9CF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kern w:val="0"/>
                <w:sz w:val="24"/>
              </w:rPr>
              <w:t>4</w:t>
            </w:r>
          </w:p>
        </w:tc>
      </w:tr>
      <w:tr w:rsidR="00314CA3" w14:paraId="0B7D2BCD" w14:textId="77777777">
        <w:tc>
          <w:tcPr>
            <w:tcW w:w="931" w:type="dxa"/>
            <w:vAlign w:val="center"/>
          </w:tcPr>
          <w:p w14:paraId="6F7BD258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3</w:t>
            </w:r>
          </w:p>
        </w:tc>
        <w:tc>
          <w:tcPr>
            <w:tcW w:w="3008" w:type="dxa"/>
            <w:vAlign w:val="center"/>
          </w:tcPr>
          <w:p w14:paraId="7C416E7B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协助项目组进行科研项目管理、经费管理、采购流程管理以及业务秘书类工作</w:t>
            </w:r>
          </w:p>
          <w:p w14:paraId="75384FE7" w14:textId="77777777" w:rsidR="00314CA3" w:rsidRDefault="00314CA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77" w:type="dxa"/>
            <w:vAlign w:val="center"/>
          </w:tcPr>
          <w:p w14:paraId="0C5E4E6D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电气、自动化相关工程专业，或财务、管理等相关专业</w:t>
            </w:r>
          </w:p>
        </w:tc>
        <w:tc>
          <w:tcPr>
            <w:tcW w:w="1475" w:type="dxa"/>
            <w:vAlign w:val="center"/>
          </w:tcPr>
          <w:p w14:paraId="18F368AB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本科及以上学历，有相关经历者优先</w:t>
            </w:r>
          </w:p>
        </w:tc>
        <w:tc>
          <w:tcPr>
            <w:tcW w:w="1231" w:type="dxa"/>
            <w:vAlign w:val="center"/>
          </w:tcPr>
          <w:p w14:paraId="4D031D05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</w:tr>
      <w:tr w:rsidR="00314CA3" w14:paraId="5CEC516D" w14:textId="77777777">
        <w:tc>
          <w:tcPr>
            <w:tcW w:w="931" w:type="dxa"/>
            <w:vAlign w:val="center"/>
          </w:tcPr>
          <w:p w14:paraId="5C0608ED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4</w:t>
            </w:r>
          </w:p>
        </w:tc>
        <w:tc>
          <w:tcPr>
            <w:tcW w:w="3008" w:type="dxa"/>
            <w:vAlign w:val="center"/>
          </w:tcPr>
          <w:p w14:paraId="6E914170" w14:textId="77777777" w:rsidR="00314CA3" w:rsidRDefault="00A953D0">
            <w:pPr>
              <w:widowControl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主要负责智能计算光学成像相关研究资料的收集、整理、分析，以及算法研究、编程实现。</w:t>
            </w:r>
          </w:p>
        </w:tc>
        <w:tc>
          <w:tcPr>
            <w:tcW w:w="1877" w:type="dxa"/>
            <w:vAlign w:val="center"/>
          </w:tcPr>
          <w:p w14:paraId="5588619E" w14:textId="77777777" w:rsidR="00314CA3" w:rsidRDefault="00A953D0">
            <w:pPr>
              <w:widowControl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计算机科学与技术</w:t>
            </w:r>
          </w:p>
        </w:tc>
        <w:tc>
          <w:tcPr>
            <w:tcW w:w="1475" w:type="dxa"/>
            <w:vAlign w:val="center"/>
          </w:tcPr>
          <w:p w14:paraId="6C15D505" w14:textId="77777777" w:rsidR="00314CA3" w:rsidRDefault="00D82E72">
            <w:pPr>
              <w:widowControl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 w:rsidRPr="00D82E72">
              <w:rPr>
                <w:rFonts w:ascii="仿宋" w:eastAsia="仿宋" w:hAnsi="仿宋" w:cs="仿宋" w:hint="eastAsia"/>
                <w:bCs/>
                <w:kern w:val="0"/>
                <w:sz w:val="24"/>
              </w:rPr>
              <w:t>大学本科学历、学士学位，限应届生</w:t>
            </w:r>
          </w:p>
        </w:tc>
        <w:tc>
          <w:tcPr>
            <w:tcW w:w="1231" w:type="dxa"/>
            <w:vAlign w:val="center"/>
          </w:tcPr>
          <w:p w14:paraId="1C9A0CDE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1</w:t>
            </w:r>
          </w:p>
        </w:tc>
      </w:tr>
      <w:tr w:rsidR="00314CA3" w14:paraId="2C428A04" w14:textId="77777777">
        <w:tc>
          <w:tcPr>
            <w:tcW w:w="931" w:type="dxa"/>
            <w:vAlign w:val="center"/>
          </w:tcPr>
          <w:p w14:paraId="70FCA5F3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5</w:t>
            </w:r>
          </w:p>
        </w:tc>
        <w:tc>
          <w:tcPr>
            <w:tcW w:w="3008" w:type="dxa"/>
            <w:vAlign w:val="center"/>
          </w:tcPr>
          <w:p w14:paraId="277755F0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主要负责电机及其控制、微电网等方面的数据处理与分析</w:t>
            </w:r>
          </w:p>
        </w:tc>
        <w:tc>
          <w:tcPr>
            <w:tcW w:w="1877" w:type="dxa"/>
            <w:vAlign w:val="center"/>
          </w:tcPr>
          <w:p w14:paraId="28289901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电气工程</w:t>
            </w:r>
          </w:p>
        </w:tc>
        <w:tc>
          <w:tcPr>
            <w:tcW w:w="1475" w:type="dxa"/>
            <w:vAlign w:val="center"/>
          </w:tcPr>
          <w:p w14:paraId="38827369" w14:textId="77777777" w:rsidR="00314CA3" w:rsidRDefault="00D82E72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D82E72">
              <w:rPr>
                <w:rFonts w:ascii="仿宋" w:eastAsia="仿宋" w:hAnsi="仿宋" w:cs="仿宋" w:hint="eastAsia"/>
                <w:bCs/>
                <w:kern w:val="0"/>
                <w:sz w:val="24"/>
              </w:rPr>
              <w:t>大学本科学历、学士学位，限应届生</w:t>
            </w:r>
          </w:p>
        </w:tc>
        <w:tc>
          <w:tcPr>
            <w:tcW w:w="1231" w:type="dxa"/>
            <w:vAlign w:val="center"/>
          </w:tcPr>
          <w:p w14:paraId="7F9257E3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/>
                <w:kern w:val="0"/>
                <w:sz w:val="24"/>
              </w:rPr>
              <w:t>3</w:t>
            </w:r>
          </w:p>
        </w:tc>
      </w:tr>
      <w:tr w:rsidR="00314CA3" w14:paraId="764634BB" w14:textId="77777777">
        <w:tc>
          <w:tcPr>
            <w:tcW w:w="931" w:type="dxa"/>
            <w:vAlign w:val="center"/>
          </w:tcPr>
          <w:p w14:paraId="0FB57A52" w14:textId="77777777" w:rsidR="00314CA3" w:rsidRDefault="00A953D0">
            <w:pPr>
              <w:widowControl/>
              <w:wordWrap w:val="0"/>
              <w:spacing w:line="400" w:lineRule="atLeast"/>
              <w:ind w:right="130"/>
              <w:jc w:val="center"/>
              <w:rPr>
                <w:rFonts w:ascii="仿宋" w:eastAsia="仿宋" w:hAnsi="仿宋" w:cs="仿宋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hd w:val="clear" w:color="auto" w:fill="FFFFFF"/>
              </w:rPr>
              <w:t>6</w:t>
            </w:r>
          </w:p>
        </w:tc>
        <w:tc>
          <w:tcPr>
            <w:tcW w:w="3008" w:type="dxa"/>
            <w:vAlign w:val="center"/>
          </w:tcPr>
          <w:p w14:paraId="40225E7A" w14:textId="77777777" w:rsidR="00314CA3" w:rsidRDefault="00A953D0">
            <w:pPr>
              <w:widowControl/>
              <w:jc w:val="center"/>
              <w:textAlignment w:val="top"/>
              <w:rPr>
                <w:rFonts w:ascii="仿宋" w:eastAsia="仿宋" w:hAnsi="仿宋" w:cs="仿宋"/>
                <w:sz w:val="24"/>
              </w:rPr>
            </w:pPr>
            <w:r>
              <w:rPr>
                <w:rStyle w:val="font81"/>
                <w:rFonts w:ascii="仿宋" w:eastAsia="仿宋" w:hAnsi="仿宋" w:cs="仿宋" w:hint="default"/>
                <w:color w:val="auto"/>
                <w:sz w:val="24"/>
                <w:szCs w:val="24"/>
              </w:rPr>
              <w:t>主要负责面向UAV地空通信系统及安全能效传输问题的实验数据处理和分析</w:t>
            </w:r>
          </w:p>
        </w:tc>
        <w:tc>
          <w:tcPr>
            <w:tcW w:w="1877" w:type="dxa"/>
            <w:vAlign w:val="center"/>
          </w:tcPr>
          <w:p w14:paraId="018F3B20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电子信息类、计算机</w:t>
            </w:r>
          </w:p>
        </w:tc>
        <w:tc>
          <w:tcPr>
            <w:tcW w:w="1475" w:type="dxa"/>
            <w:vAlign w:val="center"/>
          </w:tcPr>
          <w:p w14:paraId="6EDBF511" w14:textId="77777777" w:rsidR="00314CA3" w:rsidRDefault="00D82E72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大学本科学历、学士及以上学位，</w:t>
            </w:r>
            <w:r w:rsidRPr="00D82E72">
              <w:rPr>
                <w:rFonts w:ascii="仿宋" w:eastAsia="仿宋" w:hAnsi="仿宋" w:cs="仿宋" w:hint="eastAsia"/>
                <w:bCs/>
                <w:kern w:val="0"/>
                <w:sz w:val="24"/>
              </w:rPr>
              <w:t>限应届生</w:t>
            </w:r>
          </w:p>
        </w:tc>
        <w:tc>
          <w:tcPr>
            <w:tcW w:w="1231" w:type="dxa"/>
            <w:vAlign w:val="center"/>
          </w:tcPr>
          <w:p w14:paraId="07558118" w14:textId="77777777" w:rsidR="00314CA3" w:rsidRDefault="00A953D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kern w:val="0"/>
                <w:sz w:val="24"/>
              </w:rPr>
              <w:t>2</w:t>
            </w:r>
          </w:p>
        </w:tc>
      </w:tr>
    </w:tbl>
    <w:p w14:paraId="7E61E0EB" w14:textId="77777777" w:rsidR="00314CA3" w:rsidRDefault="00314CA3">
      <w:pPr>
        <w:widowControl/>
        <w:wordWrap w:val="0"/>
        <w:spacing w:after="160" w:line="360" w:lineRule="exact"/>
        <w:ind w:left="100" w:right="130" w:firstLineChars="200" w:firstLine="542"/>
        <w:jc w:val="left"/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</w:pPr>
    </w:p>
    <w:p w14:paraId="0BFE824C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2"/>
        <w:jc w:val="left"/>
      </w:pPr>
      <w:r>
        <w:rPr>
          <w:rFonts w:ascii="仿宋" w:eastAsia="仿宋" w:hAnsi="仿宋" w:cs="仿宋" w:hint="eastAsia"/>
          <w:b/>
          <w:kern w:val="0"/>
          <w:sz w:val="27"/>
          <w:szCs w:val="27"/>
          <w:shd w:val="clear" w:color="auto" w:fill="FFFFFF"/>
        </w:rPr>
        <w:t>二</w:t>
      </w:r>
      <w:r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  <w:t>、报名办法</w:t>
      </w:r>
    </w:p>
    <w:p w14:paraId="3DD958E1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 1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、报名截止时间：即日起至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2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 xml:space="preserve">023 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年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 xml:space="preserve">6 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月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 xml:space="preserve">15 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日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；</w:t>
      </w:r>
    </w:p>
    <w:p w14:paraId="56337D37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 2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、报名方式：凡有意应聘者，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请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将个人简历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毕业证、学位证、学历认证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等相关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材料发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送到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g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aoyongqing@ncu.edu.cn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，联系人：高永青，联系电话：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0791-83969613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；</w:t>
      </w:r>
    </w:p>
    <w:p w14:paraId="105779C8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lastRenderedPageBreak/>
        <w:t>3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报名时请注明应聘岗位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。请应聘者如实提交相关材料，若因提供的材料不实所造成的一切后果，由应聘者本人负责。</w:t>
      </w:r>
    </w:p>
    <w:p w14:paraId="06E7961F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2"/>
        <w:jc w:val="left"/>
        <w:rPr>
          <w:rFonts w:ascii="Times New Roman" w:eastAsia="仿宋" w:hAnsi="Times New Roman" w:cs="Times New Roman"/>
          <w:b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/>
          <w:b/>
          <w:kern w:val="0"/>
          <w:sz w:val="27"/>
          <w:szCs w:val="27"/>
          <w:shd w:val="clear" w:color="auto" w:fill="FFFFFF"/>
        </w:rPr>
        <w:t>三、考核办法</w:t>
      </w:r>
    </w:p>
    <w:p w14:paraId="7D76DA08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、心理测试：应聘者应先参加心理测试，心理测试达到常模者，方能进入考核；</w:t>
      </w:r>
    </w:p>
    <w:p w14:paraId="53975CA4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2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、考核：初审符合条件者，根据需要采取笔试、面试、专业技能操作等一种或多种形式对科研能力和专业素质进行考核，并对面试人员的政治立场和</w:t>
      </w:r>
      <w:proofErr w:type="gramStart"/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思政表现</w:t>
      </w:r>
      <w:proofErr w:type="gramEnd"/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等方面进行审核；</w:t>
      </w:r>
    </w:p>
    <w:p w14:paraId="70C9E39B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3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、考核时间、地点另行通知。</w:t>
      </w:r>
    </w:p>
    <w:p w14:paraId="0C2D9DF5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2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b/>
          <w:kern w:val="0"/>
          <w:sz w:val="27"/>
          <w:szCs w:val="27"/>
          <w:shd w:val="clear" w:color="auto" w:fill="FFFFFF"/>
        </w:rPr>
        <w:t>四</w:t>
      </w:r>
      <w:r>
        <w:rPr>
          <w:rFonts w:ascii="Times New Roman" w:eastAsia="仿宋" w:hAnsi="Times New Roman" w:cs="Times New Roman"/>
          <w:b/>
          <w:kern w:val="0"/>
          <w:sz w:val="27"/>
          <w:szCs w:val="27"/>
          <w:shd w:val="clear" w:color="auto" w:fill="FFFFFF"/>
        </w:rPr>
        <w:t>、健康检查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 xml:space="preserve"> </w:t>
      </w:r>
    </w:p>
    <w:p w14:paraId="4D11822A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根据考核结果，按岗位招聘人数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1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：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1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的比例择优确定健康检查人员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；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 xml:space="preserve"> </w:t>
      </w:r>
    </w:p>
    <w:p w14:paraId="33BB6E02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2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应聘人员在我单位指定的地点进行健康检查，检查标准参照《江西省申报认定教师资格人员体检办法（试行）》（</w:t>
      </w:r>
      <w:proofErr w:type="gramStart"/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赣教发</w:t>
      </w:r>
      <w:proofErr w:type="gramEnd"/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〔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2010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〕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09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号）和学校相关规定执行。</w:t>
      </w:r>
    </w:p>
    <w:p w14:paraId="38781A05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2"/>
        <w:jc w:val="left"/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 w:hint="eastAsia"/>
          <w:b/>
          <w:kern w:val="0"/>
          <w:sz w:val="27"/>
          <w:szCs w:val="27"/>
          <w:shd w:val="clear" w:color="auto" w:fill="FFFFFF"/>
        </w:rPr>
        <w:t>五</w:t>
      </w:r>
      <w:r>
        <w:rPr>
          <w:rFonts w:ascii="Times New Roman" w:eastAsia="仿宋" w:hAnsi="Times New Roman" w:cs="Times New Roman"/>
          <w:b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 w:hint="eastAsia"/>
          <w:b/>
          <w:kern w:val="0"/>
          <w:sz w:val="27"/>
          <w:szCs w:val="27"/>
          <w:shd w:val="clear" w:color="auto" w:fill="FFFFFF"/>
        </w:rPr>
        <w:t>聘用</w:t>
      </w:r>
      <w:r>
        <w:rPr>
          <w:rFonts w:ascii="Times New Roman" w:eastAsia="仿宋" w:hAnsi="Times New Roman" w:cs="Times New Roman" w:hint="eastAsia"/>
          <w:b/>
          <w:kern w:val="0"/>
          <w:sz w:val="27"/>
          <w:szCs w:val="27"/>
          <w:shd w:val="clear" w:color="auto" w:fill="FFFFFF"/>
        </w:rPr>
        <w:t xml:space="preserve"> </w:t>
      </w:r>
    </w:p>
    <w:p w14:paraId="728AFCBE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0"/>
        <w:jc w:val="left"/>
        <w:rPr>
          <w:rFonts w:ascii="仿宋" w:eastAsia="仿宋" w:hAnsi="仿宋" w:cs="仿宋"/>
          <w:b/>
          <w:kern w:val="0"/>
          <w:sz w:val="27"/>
          <w:szCs w:val="27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应聘者经考核、健康检查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、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心理测试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及政治审查均合格后与学院</w:t>
      </w:r>
      <w:r>
        <w:rPr>
          <w:rFonts w:ascii="Times New Roman" w:eastAsia="仿宋" w:hAnsi="Times New Roman" w:cs="Times New Roman"/>
          <w:kern w:val="0"/>
          <w:sz w:val="27"/>
          <w:szCs w:val="27"/>
          <w:shd w:val="clear" w:color="auto" w:fill="FFFFFF"/>
        </w:rPr>
        <w:t>签订聘用合同</w:t>
      </w:r>
      <w:r>
        <w:rPr>
          <w:rFonts w:ascii="Times New Roman" w:eastAsia="仿宋" w:hAnsi="Times New Roman" w:cs="Times New Roman" w:hint="eastAsia"/>
          <w:kern w:val="0"/>
          <w:sz w:val="27"/>
          <w:szCs w:val="27"/>
          <w:shd w:val="clear" w:color="auto" w:fill="FFFFFF"/>
        </w:rPr>
        <w:t>，报人事处备案。</w:t>
      </w:r>
    </w:p>
    <w:p w14:paraId="590EF770" w14:textId="77777777" w:rsidR="00314CA3" w:rsidRDefault="00A953D0">
      <w:pPr>
        <w:widowControl/>
        <w:wordWrap w:val="0"/>
        <w:spacing w:after="160" w:line="360" w:lineRule="exact"/>
        <w:ind w:left="100" w:right="130" w:firstLineChars="200" w:firstLine="542"/>
        <w:jc w:val="left"/>
      </w:pPr>
      <w:r>
        <w:rPr>
          <w:rFonts w:ascii="仿宋" w:eastAsia="仿宋" w:hAnsi="仿宋" w:cs="仿宋" w:hint="eastAsia"/>
          <w:b/>
          <w:kern w:val="0"/>
          <w:sz w:val="27"/>
          <w:szCs w:val="27"/>
          <w:shd w:val="clear" w:color="auto" w:fill="FFFFFF"/>
        </w:rPr>
        <w:t>特此公告。</w:t>
      </w:r>
      <w:r>
        <w:rPr>
          <w:rFonts w:ascii="仿宋" w:eastAsia="仿宋" w:hAnsi="仿宋" w:cs="仿宋" w:hint="eastAsia"/>
          <w:kern w:val="0"/>
          <w:sz w:val="27"/>
          <w:szCs w:val="27"/>
          <w:shd w:val="clear" w:color="auto" w:fill="FFFFFF"/>
        </w:rPr>
        <w:t> </w:t>
      </w:r>
    </w:p>
    <w:p w14:paraId="2E376B9D" w14:textId="77777777" w:rsidR="00314CA3" w:rsidRDefault="00A953D0">
      <w:pPr>
        <w:widowControl/>
        <w:spacing w:after="160" w:line="360" w:lineRule="atLeast"/>
        <w:ind w:right="130"/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信息工程学院</w:t>
      </w:r>
      <w:r>
        <w:rPr>
          <w:rFonts w:hint="eastAsia"/>
          <w:b/>
          <w:bCs/>
          <w:sz w:val="28"/>
          <w:szCs w:val="28"/>
        </w:rPr>
        <w:t xml:space="preserve"> </w:t>
      </w:r>
    </w:p>
    <w:p w14:paraId="1F283D67" w14:textId="2D1A39AF" w:rsidR="00314CA3" w:rsidRDefault="00A953D0">
      <w:pPr>
        <w:widowControl/>
        <w:wordWrap w:val="0"/>
        <w:spacing w:after="160" w:line="360" w:lineRule="atLeast"/>
        <w:ind w:right="130"/>
        <w:jc w:val="right"/>
      </w:pPr>
      <w:r>
        <w:rPr>
          <w:rFonts w:ascii="Times New Roman" w:eastAsia="仿宋" w:hAnsi="Times New Roman" w:cs="Times New Roman" w:hint="eastAsia"/>
          <w:kern w:val="0"/>
          <w:sz w:val="28"/>
          <w:szCs w:val="28"/>
          <w:shd w:val="clear" w:color="auto" w:fill="FFFFFF"/>
        </w:rPr>
        <w:t xml:space="preserve">   </w:t>
      </w:r>
      <w:r w:rsidR="005B2BB8"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shd w:val="clear" w:color="auto" w:fill="FFFFFF"/>
        </w:rPr>
        <w:t xml:space="preserve">    202</w:t>
      </w:r>
      <w:r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>3</w:t>
      </w:r>
      <w:r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>年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  <w:shd w:val="clear" w:color="auto" w:fill="FFFFFF"/>
        </w:rPr>
        <w:t>5</w:t>
      </w:r>
      <w:r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>月</w:t>
      </w:r>
      <w:r w:rsidR="005B2BB8"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>26</w:t>
      </w:r>
      <w:r>
        <w:rPr>
          <w:rFonts w:ascii="Times New Roman" w:eastAsia="仿宋" w:hAnsi="Times New Roman" w:cs="Times New Roman"/>
          <w:kern w:val="0"/>
          <w:sz w:val="28"/>
          <w:szCs w:val="28"/>
          <w:shd w:val="clear" w:color="auto" w:fill="FFFFFF"/>
        </w:rPr>
        <w:t>日</w:t>
      </w:r>
    </w:p>
    <w:sectPr w:rsidR="00314C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2AD7E" w14:textId="77777777" w:rsidR="00483E47" w:rsidRDefault="00483E47" w:rsidP="00D82E72">
      <w:r>
        <w:separator/>
      </w:r>
    </w:p>
  </w:endnote>
  <w:endnote w:type="continuationSeparator" w:id="0">
    <w:p w14:paraId="63E31DAF" w14:textId="77777777" w:rsidR="00483E47" w:rsidRDefault="00483E47" w:rsidP="00D8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CADE" w14:textId="77777777" w:rsidR="00483E47" w:rsidRDefault="00483E47" w:rsidP="00D82E72">
      <w:r>
        <w:separator/>
      </w:r>
    </w:p>
  </w:footnote>
  <w:footnote w:type="continuationSeparator" w:id="0">
    <w:p w14:paraId="725DDF8E" w14:textId="77777777" w:rsidR="00483E47" w:rsidRDefault="00483E47" w:rsidP="00D82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18EB61"/>
    <w:multiLevelType w:val="singleLevel"/>
    <w:tmpl w:val="B418EB6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llMDM5MWY1MzZmZWJjNmEwZDdiMjQ2Njc5MDk1ZjEifQ=="/>
  </w:docVars>
  <w:rsids>
    <w:rsidRoot w:val="7B4D0722"/>
    <w:rsid w:val="0006411E"/>
    <w:rsid w:val="000F2285"/>
    <w:rsid w:val="00173592"/>
    <w:rsid w:val="001A3FE3"/>
    <w:rsid w:val="001B61BE"/>
    <w:rsid w:val="001D2C6E"/>
    <w:rsid w:val="002A483B"/>
    <w:rsid w:val="002D68CA"/>
    <w:rsid w:val="00314CA3"/>
    <w:rsid w:val="003260FB"/>
    <w:rsid w:val="003611B9"/>
    <w:rsid w:val="003D06AB"/>
    <w:rsid w:val="00462CBB"/>
    <w:rsid w:val="004748AB"/>
    <w:rsid w:val="00483E47"/>
    <w:rsid w:val="004B2CDF"/>
    <w:rsid w:val="004B69C3"/>
    <w:rsid w:val="005033F5"/>
    <w:rsid w:val="00531996"/>
    <w:rsid w:val="00551366"/>
    <w:rsid w:val="005B2BB8"/>
    <w:rsid w:val="005D7D33"/>
    <w:rsid w:val="005F49B0"/>
    <w:rsid w:val="006477C7"/>
    <w:rsid w:val="00665C7E"/>
    <w:rsid w:val="00687EFA"/>
    <w:rsid w:val="007E0B4B"/>
    <w:rsid w:val="007F35E2"/>
    <w:rsid w:val="00845D6B"/>
    <w:rsid w:val="00876CB6"/>
    <w:rsid w:val="008D5035"/>
    <w:rsid w:val="00A3460D"/>
    <w:rsid w:val="00A5034B"/>
    <w:rsid w:val="00A65DD2"/>
    <w:rsid w:val="00A86B2D"/>
    <w:rsid w:val="00A953D0"/>
    <w:rsid w:val="00AA567D"/>
    <w:rsid w:val="00B66F27"/>
    <w:rsid w:val="00C54B86"/>
    <w:rsid w:val="00C55133"/>
    <w:rsid w:val="00C60C33"/>
    <w:rsid w:val="00CB6D51"/>
    <w:rsid w:val="00D2360B"/>
    <w:rsid w:val="00D82E72"/>
    <w:rsid w:val="00D86366"/>
    <w:rsid w:val="00D93F5C"/>
    <w:rsid w:val="00DF2870"/>
    <w:rsid w:val="00F4610D"/>
    <w:rsid w:val="02157E9B"/>
    <w:rsid w:val="021B5AD5"/>
    <w:rsid w:val="03CE147F"/>
    <w:rsid w:val="08501CFB"/>
    <w:rsid w:val="0A51247B"/>
    <w:rsid w:val="0D32695A"/>
    <w:rsid w:val="0FA42891"/>
    <w:rsid w:val="11662F32"/>
    <w:rsid w:val="14702C1E"/>
    <w:rsid w:val="16B837AE"/>
    <w:rsid w:val="1B8F7E37"/>
    <w:rsid w:val="1D6D780F"/>
    <w:rsid w:val="1EFA1F28"/>
    <w:rsid w:val="1FA146E3"/>
    <w:rsid w:val="22B15C48"/>
    <w:rsid w:val="23011AB5"/>
    <w:rsid w:val="24506B3C"/>
    <w:rsid w:val="2A8058CA"/>
    <w:rsid w:val="2B8B0BB9"/>
    <w:rsid w:val="2DA44895"/>
    <w:rsid w:val="2E152E14"/>
    <w:rsid w:val="32C4732A"/>
    <w:rsid w:val="386A30F2"/>
    <w:rsid w:val="38A42BD8"/>
    <w:rsid w:val="3AB50A16"/>
    <w:rsid w:val="3F102EAB"/>
    <w:rsid w:val="3F596C4E"/>
    <w:rsid w:val="416D5E8B"/>
    <w:rsid w:val="46FF4FB6"/>
    <w:rsid w:val="49DC2BCA"/>
    <w:rsid w:val="4B453CD4"/>
    <w:rsid w:val="4CA26D9B"/>
    <w:rsid w:val="4D412DC1"/>
    <w:rsid w:val="4D8D22BB"/>
    <w:rsid w:val="4D9A3D6D"/>
    <w:rsid w:val="4F687E5D"/>
    <w:rsid w:val="50346D08"/>
    <w:rsid w:val="52002534"/>
    <w:rsid w:val="520D0186"/>
    <w:rsid w:val="54B15B12"/>
    <w:rsid w:val="575C7BB4"/>
    <w:rsid w:val="58BD03BB"/>
    <w:rsid w:val="5A9A593E"/>
    <w:rsid w:val="5D6614C9"/>
    <w:rsid w:val="5D8B47A3"/>
    <w:rsid w:val="5E2570D0"/>
    <w:rsid w:val="5EF04E39"/>
    <w:rsid w:val="60F404CB"/>
    <w:rsid w:val="62C95BB1"/>
    <w:rsid w:val="62E9332C"/>
    <w:rsid w:val="68102AE2"/>
    <w:rsid w:val="69097AFA"/>
    <w:rsid w:val="69F2763C"/>
    <w:rsid w:val="6FC530F9"/>
    <w:rsid w:val="70C8658A"/>
    <w:rsid w:val="71136638"/>
    <w:rsid w:val="73E903E9"/>
    <w:rsid w:val="74437405"/>
    <w:rsid w:val="74D43333"/>
    <w:rsid w:val="75861B11"/>
    <w:rsid w:val="7A8E5C32"/>
    <w:rsid w:val="7B4D0722"/>
    <w:rsid w:val="7DA75ED6"/>
    <w:rsid w:val="7EDA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C8C70A"/>
  <w15:docId w15:val="{1FE28384-834E-4F77-89F6-2908149A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="160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FollowedHyperlink"/>
    <w:basedOn w:val="a0"/>
    <w:qFormat/>
    <w:rPr>
      <w:color w:val="000000"/>
      <w:u w:val="none"/>
    </w:rPr>
  </w:style>
  <w:style w:type="character" w:styleId="ab">
    <w:name w:val="Hyperlink"/>
    <w:basedOn w:val="a0"/>
    <w:qFormat/>
    <w:rPr>
      <w:color w:val="000000"/>
      <w:u w:val="none"/>
    </w:rPr>
  </w:style>
  <w:style w:type="paragraph" w:customStyle="1" w:styleId="newsbt">
    <w:name w:val="news_bt"/>
    <w:basedOn w:val="a"/>
    <w:qFormat/>
    <w:pPr>
      <w:pBdr>
        <w:bottom w:val="dotted" w:sz="4" w:space="10" w:color="666666"/>
      </w:pBdr>
      <w:spacing w:before="200" w:after="200" w:line="200" w:lineRule="atLeast"/>
      <w:ind w:left="200" w:right="200"/>
      <w:jc w:val="center"/>
    </w:pPr>
    <w:rPr>
      <w:rFonts w:ascii="微软雅黑" w:eastAsia="微软雅黑" w:hAnsi="微软雅黑" w:cs="Times New Roman"/>
      <w:color w:val="0E5B6D"/>
      <w:kern w:val="0"/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-3-br">
    <w:name w:val="1-3-b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4">
    <w:name w:val="4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154</Words>
  <Characters>884</Characters>
  <Application>Microsoft Office Word</Application>
  <DocSecurity>0</DocSecurity>
  <Lines>7</Lines>
  <Paragraphs>2</Paragraphs>
  <ScaleCrop>false</ScaleCrop>
  <Company>HP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</dc:creator>
  <cp:lastModifiedBy>欣原</cp:lastModifiedBy>
  <cp:revision>5</cp:revision>
  <dcterms:created xsi:type="dcterms:W3CDTF">2023-05-22T09:58:00Z</dcterms:created>
  <dcterms:modified xsi:type="dcterms:W3CDTF">2023-05-25T09:59:00Z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459FBA7A7E4C4AF1A2B2C7B67B0AFA77</vt:lpwstr>
  </property>
</Properties>
</file>